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5995"/>
        <w:gridCol w:w="1391"/>
        <w:gridCol w:w="1281"/>
      </w:tblGrid>
      <w:tr w:rsidR="000805AC" w:rsidRPr="000805AC" w:rsidTr="000805A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5AC" w:rsidRPr="00CC3F79" w:rsidRDefault="000805AC" w:rsidP="00CC3F79">
            <w:pPr>
              <w:pStyle w:val="Nagwek1"/>
              <w:jc w:val="center"/>
              <w:rPr>
                <w:rFonts w:eastAsia="Times New Roman"/>
                <w:lang w:eastAsia="pl-PL"/>
              </w:rPr>
            </w:pPr>
            <w:r w:rsidRPr="00CC3F79">
              <w:rPr>
                <w:rFonts w:eastAsia="Times New Roman"/>
                <w:lang w:eastAsia="pl-PL"/>
              </w:rPr>
              <w:t>Maksymalna cena nabycia 1 m² powierzchni użytkowej mieszkania w programie Mieszkanie dla Młodych obowiązująca w IV kwartale 2017 r.</w:t>
            </w:r>
          </w:p>
          <w:p w:rsidR="000805AC" w:rsidRPr="000805AC" w:rsidRDefault="000805AC" w:rsidP="00080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Lokalizacja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Limit (zł) - rynek pierwotny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Limit (zł) - rynek wtórny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5.344,35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4.372,65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Wrocławiem: Czernica, Długołęka, Kąty Wrocławskie, Kobierzyce, Miękinia, Oborniki Śląskie, Siechnice, Wisznia Mała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4.687,38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3.835,13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dolnośląskie (z pominięciem wskazanych w pkt 1-2)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4.030,40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3.297,60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4.920,85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4.026,15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Bydgoszczą: Białe Błota, Dąbrowa Chełmińska, Dobrcz, Koronowo, Nowa Wieś Wielka, Osielsko, Sicienko, Solec Kujawski, Zławieś Wielka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4.428,88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3.623,63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4.920,85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4.026,15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Toruniem: Lubicz, Łysomice, Wielka Nieszawka, Zławieś Wielka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4.428,88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3.623,63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kujawsko-pomorskie (z pominięciem wskazanych w pkt 4-7)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3.936,90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3.221,10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4.764,76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3.898,44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Lublinem: Głusk, Jastków, Konopnica, Niedrzwica Duża, Niemce, Strzyżewice, Świdnik, Wólka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4.265,90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3.490,29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lubelskie (z pominięciem wskazanych w pkt 9-10)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3.767,05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3.082,13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Gorzów Wielkopolski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4.418,70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3.615,30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Gorzowem Wlkp.: Bogdaniec, Deszczno, Kłodawa, Lubiszyn, Santok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4.235,28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3.465,23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4.418,70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3.615,30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Zieloną Górą: Czerwieńsk, Kożuchów, Nowogród Bobrzański, Otyń, Sulechów, Zabór, Świdnica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4.235,28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3.465,23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lubuskie (z pominięciem wskazanych w pkt 12-15)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4.051,85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3.315,15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4.191,00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3.429,00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Łodzią: Aleksandrów Łódzki, Andrespol, Brójce, Konstantynów Łódzki, Ksawerów, Nowosolna, Pabianice, Rzgów, Stryków, Zgierz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3.891,80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3.184,20</w:t>
            </w:r>
          </w:p>
        </w:tc>
        <w:bookmarkStart w:id="0" w:name="_GoBack"/>
        <w:bookmarkEnd w:id="0"/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łódzkie (z pominięciem wskazanych w pkt 17-18)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3.592,60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2.939,40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5.344,35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4.372,65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Krakowem: Igołomia-Wawrzeńczyce, Liszki, Kocmyrzów-Luborzyca, Koniusza, Michałowice, Mogilany, Niepołomice, Skawina, Świątniki Górne, Wieliczka, Wielka Wieś, Zabierzów, Zielonki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4.781,70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3.912,30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małopolskie (z pominięciem wskazanych w pkt 20-21)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4.219,05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3.451,95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Warszawa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6.264,07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5.125,15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Warszawą: Izabelin, Jabłonna, Józefów, Konstancin-Jeziorna, Lesznowola, Łomianki, Marki, Michałowice, Nieporęt, Ożarów Mazowiecki, Piaseczno, Piastów, Raszyn, Stare Babice, Sulejówek, Wiązowna, Ząbki, Zielonka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4.669,16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3.820,22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mazowieckie (z pominięciem wskazanych w pkt 23-24)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3.890,96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3.183,52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4.296,05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3.514,95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Opolem: Chrząstowice, Dąbrowa, Dobrzeń Wielki, Komprachcice, Łubniany, Prószków, Tarnów Opolski, Turawa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3.886,58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3.179,93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opolskie (z pominięciem wskazanych w pkt 26-27)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3.477,10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2.844,90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4.678,30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3.827,70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Rzeszowem: Boguchwała, Chmielnik, Głogów Małopolski, Krasne, Lubenia, Świlcza, Trzebownisko, Tyczyn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4.016,65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3.286,35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podkarpackie (z pominięciem wskazanych w pkt 29-30)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3.355,00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2.745,00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4.481,40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3.666,60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Białymstokiem: Choroszcz, Dobrzyniewo Duże, Juchnowiec Kościelny, Supraśl, Wasilków, Zabłudów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4.115,38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3.367,13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podlaskie (z pominięciem wskazanych w pkt 32-33)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3.749,35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3.067,65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5.337,20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4.366,80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Gdańskiem: Cedry Wielkie, Gdynia, Kolbudy, Pruszcz Gdański, Sopot, Stegna, Żukowo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4.988,23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4.081,28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pomorskie (z pominięciem wskazanych w pkt 35-36)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4.639,25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3.795,75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4.772,35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3.904,65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Katowicami: Chorzów, Czeladź, Lędziny, Mikołów, Mysłowice, Siemianowice Śląskie, Sosnowiec, Ruda Śląska, Tychy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4.298,80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3.517,20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śląskie (z pominięciem wskazanych w pkt 38-39)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3.825,25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3.129,75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4.837,59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3.958,02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Kielcami: Daleszyce, Górno, Masłów, Miedziana Góra, Morawica, Piekoszów, Sitkówka-Nowiny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4.218,12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3.451,19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świętokrzyskie (z pominięciem wskazanych w pkt 41-42)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3.598,64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2.944,35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5.141,95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4.207,05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Olsztynem: Barczewo, Dywity, Gietrzwałd, Jonkowo, Purda, Stawigud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4.555,38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3.727,13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warmińsko-mazurskie (z pominięciem wskazanych w pkt 44-45)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3.968,80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3.247,20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5.727,70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4.686,30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 Poznaniem: Czerwonak, Dopiewo, Kleszczewo, Komorniki, Kórnik, Luboń, Mosina, Rokietnica, Suchy Las, Swarzędz, Tarnowo Podgórne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4.477,44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3.663,36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wielkopolskie (z pominięciem wskazanych w pkt 47-48)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3.731,20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3.052,80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4.575,45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3.743,55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sąsiadujące ze Szczecinem: Dobra (Szczecińska), Goleniów, Gryfino, Kobylanka, Kołbaskowo, Police, Stare Czarnowo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4.248,75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3.476,25</w:t>
            </w:r>
          </w:p>
        </w:tc>
      </w:tr>
      <w:tr w:rsidR="000805AC" w:rsidRPr="000805AC" w:rsidTr="00080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zachodniopomorskie (z pominięciem wskazanych w pkt 50-51)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3.922,05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5AC" w:rsidRPr="000805AC" w:rsidRDefault="000805A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3.208,95</w:t>
            </w:r>
          </w:p>
        </w:tc>
      </w:tr>
    </w:tbl>
    <w:p w:rsidR="00E97C7C" w:rsidRDefault="00CC3F79">
      <w:r>
        <w:t xml:space="preserve">Źródło: </w:t>
      </w:r>
      <w:r w:rsidRPr="00151A08">
        <w:rPr>
          <w:sz w:val="20"/>
          <w:szCs w:val="20"/>
        </w:rPr>
        <w:t>Ministerstwo Infrastruktury i Budownictwa www.mib.gov.pl</w:t>
      </w:r>
    </w:p>
    <w:sectPr w:rsidR="00E97C7C" w:rsidSect="00E97C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5A" w:rsidRDefault="007D265A" w:rsidP="00CC3F79">
      <w:pPr>
        <w:spacing w:after="0" w:line="240" w:lineRule="auto"/>
      </w:pPr>
      <w:r>
        <w:separator/>
      </w:r>
    </w:p>
  </w:endnote>
  <w:endnote w:type="continuationSeparator" w:id="0">
    <w:p w:rsidR="007D265A" w:rsidRDefault="007D265A" w:rsidP="00CC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CC3F7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237B1E1A478C4C7DB9C97EDAD26F553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CC3F79" w:rsidRDefault="00F317FE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sebastian bilski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CC3F79" w:rsidRDefault="00CC3F79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F317FE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CC3F79" w:rsidRDefault="00CC3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5A" w:rsidRDefault="007D265A" w:rsidP="00CC3F79">
      <w:pPr>
        <w:spacing w:after="0" w:line="240" w:lineRule="auto"/>
      </w:pPr>
      <w:r>
        <w:separator/>
      </w:r>
    </w:p>
  </w:footnote>
  <w:footnote w:type="continuationSeparator" w:id="0">
    <w:p w:rsidR="007D265A" w:rsidRDefault="007D265A" w:rsidP="00CC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79" w:rsidRDefault="00CC3F79">
    <w:pPr>
      <w:pStyle w:val="Nagwek"/>
    </w:pPr>
    <w:r>
      <w:t>Tabela 1</w:t>
    </w:r>
  </w:p>
  <w:p w:rsidR="00CC3F79" w:rsidRDefault="00CC3F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AC"/>
    <w:rsid w:val="000805AC"/>
    <w:rsid w:val="007D265A"/>
    <w:rsid w:val="00CC3F79"/>
    <w:rsid w:val="00E97C7C"/>
    <w:rsid w:val="00F3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7DBA1"/>
  <w15:docId w15:val="{55F084B1-2ACC-436A-B058-F42B1A65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C7C"/>
  </w:style>
  <w:style w:type="paragraph" w:styleId="Nagwek1">
    <w:name w:val="heading 1"/>
    <w:basedOn w:val="Normalny"/>
    <w:next w:val="Normalny"/>
    <w:link w:val="Nagwek1Znak"/>
    <w:uiPriority w:val="9"/>
    <w:qFormat/>
    <w:rsid w:val="00CC3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5A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F79"/>
  </w:style>
  <w:style w:type="paragraph" w:styleId="Stopka">
    <w:name w:val="footer"/>
    <w:basedOn w:val="Normalny"/>
    <w:link w:val="StopkaZnak"/>
    <w:uiPriority w:val="99"/>
    <w:unhideWhenUsed/>
    <w:rsid w:val="00CC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F79"/>
  </w:style>
  <w:style w:type="character" w:customStyle="1" w:styleId="Nagwek1Znak">
    <w:name w:val="Nagłówek 1 Znak"/>
    <w:basedOn w:val="Domylnaczcionkaakapitu"/>
    <w:link w:val="Nagwek1"/>
    <w:uiPriority w:val="9"/>
    <w:rsid w:val="00CC3F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CC3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B1E1A478C4C7DB9C97EDAD26F5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22134-0DE6-44AE-A16B-8F06D7C5A8FA}"/>
      </w:docPartPr>
      <w:docPartBody>
        <w:p w:rsidR="00000000" w:rsidRDefault="00AC1DDA" w:rsidP="00AC1DDA">
          <w:pPr>
            <w:pStyle w:val="237B1E1A478C4C7DB9C97EDAD26F5536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DA"/>
    <w:rsid w:val="005E7470"/>
    <w:rsid w:val="00A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7B1E1A478C4C7DB9C97EDAD26F5536">
    <w:name w:val="237B1E1A478C4C7DB9C97EDAD26F5536"/>
    <w:rsid w:val="00AC1DDA"/>
  </w:style>
  <w:style w:type="paragraph" w:customStyle="1" w:styleId="48D06474D8184D9985F1F8939A343018">
    <w:name w:val="48D06474D8184D9985F1F8939A343018"/>
    <w:rsid w:val="00AC1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bilski</dc:creator>
  <cp:lastModifiedBy>sebastian bilski</cp:lastModifiedBy>
  <cp:revision>3</cp:revision>
  <dcterms:created xsi:type="dcterms:W3CDTF">2017-11-24T15:58:00Z</dcterms:created>
  <dcterms:modified xsi:type="dcterms:W3CDTF">2017-11-24T15:58:00Z</dcterms:modified>
</cp:coreProperties>
</file>